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D7" w:rsidRPr="006A07C9" w:rsidRDefault="00DB1FD7" w:rsidP="00DB1FD7">
      <w:pPr>
        <w:wordWrap w:val="0"/>
        <w:rPr>
          <w:rFonts w:asciiTheme="minorEastAsia" w:hAnsiTheme="minorEastAsia"/>
          <w:sz w:val="24"/>
          <w:szCs w:val="24"/>
        </w:rPr>
      </w:pPr>
      <w:bookmarkStart w:id="0" w:name="_Hlk70406317"/>
      <w:r w:rsidRPr="006A07C9">
        <w:rPr>
          <w:rFonts w:asciiTheme="minorEastAsia" w:hAnsiTheme="minorEastAsia" w:hint="eastAsia"/>
          <w:sz w:val="24"/>
          <w:szCs w:val="24"/>
        </w:rPr>
        <w:t>様式第５号</w:t>
      </w:r>
      <w:r w:rsidRPr="006A07C9">
        <w:rPr>
          <w:rFonts w:asciiTheme="minorEastAsia" w:hAnsiTheme="minorEastAsia"/>
          <w:sz w:val="24"/>
          <w:szCs w:val="24"/>
        </w:rPr>
        <w:t>(</w:t>
      </w:r>
      <w:r w:rsidRPr="006A07C9">
        <w:rPr>
          <w:rFonts w:asciiTheme="minorEastAsia" w:hAnsiTheme="minorEastAsia" w:hint="eastAsia"/>
          <w:sz w:val="24"/>
          <w:szCs w:val="24"/>
        </w:rPr>
        <w:t>第11条関係</w:t>
      </w:r>
      <w:r w:rsidRPr="006A07C9">
        <w:rPr>
          <w:rFonts w:asciiTheme="minorEastAsia" w:hAnsiTheme="minorEastAsia"/>
          <w:sz w:val="24"/>
          <w:szCs w:val="24"/>
        </w:rPr>
        <w:t>)</w:t>
      </w:r>
    </w:p>
    <w:p w:rsidR="00DB1FD7" w:rsidRPr="006A07C9" w:rsidRDefault="00DB1FD7" w:rsidP="00DB1FD7">
      <w:pPr>
        <w:rPr>
          <w:rFonts w:asciiTheme="minorEastAsia" w:hAnsiTheme="minorEastAsia"/>
          <w:sz w:val="24"/>
          <w:szCs w:val="24"/>
        </w:rPr>
      </w:pPr>
    </w:p>
    <w:p w:rsidR="00DB1FD7" w:rsidRPr="006A07C9" w:rsidRDefault="00DB1FD7" w:rsidP="00DB1FD7">
      <w:pPr>
        <w:jc w:val="center"/>
        <w:rPr>
          <w:rFonts w:asciiTheme="minorEastAsia" w:hAnsiTheme="minorEastAsia"/>
          <w:sz w:val="24"/>
          <w:szCs w:val="24"/>
        </w:rPr>
      </w:pPr>
      <w:r w:rsidRPr="006A07C9">
        <w:rPr>
          <w:rFonts w:asciiTheme="minorEastAsia" w:hAnsiTheme="minorEastAsia" w:hint="eastAsia"/>
          <w:sz w:val="24"/>
          <w:szCs w:val="24"/>
        </w:rPr>
        <w:t>愛南</w:t>
      </w:r>
      <w:r w:rsidR="008C124D">
        <w:rPr>
          <w:rFonts w:asciiTheme="minorEastAsia" w:hAnsiTheme="minorEastAsia" w:hint="eastAsia"/>
          <w:sz w:val="24"/>
          <w:szCs w:val="24"/>
        </w:rPr>
        <w:t>町</w:t>
      </w:r>
      <w:bookmarkStart w:id="1" w:name="_GoBack"/>
      <w:bookmarkEnd w:id="1"/>
      <w:r w:rsidRPr="006A07C9">
        <w:rPr>
          <w:rFonts w:asciiTheme="minorEastAsia" w:hAnsiTheme="minorEastAsia" w:hint="eastAsia"/>
          <w:sz w:val="24"/>
          <w:szCs w:val="24"/>
        </w:rPr>
        <w:t>高齢者施設等新型コロナウイルス感染症検査機関指定</w:t>
      </w:r>
      <w:r w:rsidRPr="006A07C9">
        <w:rPr>
          <w:rFonts w:asciiTheme="minorEastAsia" w:hAnsiTheme="minorEastAsia"/>
          <w:sz w:val="24"/>
          <w:szCs w:val="24"/>
        </w:rPr>
        <w:t>(</w:t>
      </w:r>
      <w:r w:rsidRPr="006A07C9">
        <w:rPr>
          <w:rFonts w:asciiTheme="minorEastAsia" w:hAnsiTheme="minorEastAsia" w:hint="eastAsia"/>
          <w:sz w:val="24"/>
          <w:szCs w:val="24"/>
        </w:rPr>
        <w:t>変更</w:t>
      </w:r>
      <w:r w:rsidRPr="006A07C9">
        <w:rPr>
          <w:rFonts w:asciiTheme="minorEastAsia" w:hAnsiTheme="minorEastAsia"/>
          <w:sz w:val="24"/>
          <w:szCs w:val="24"/>
        </w:rPr>
        <w:t>)</w:t>
      </w:r>
      <w:r w:rsidRPr="006A07C9">
        <w:rPr>
          <w:rFonts w:asciiTheme="minorEastAsia" w:hAnsiTheme="minorEastAsia" w:hint="eastAsia"/>
          <w:sz w:val="24"/>
          <w:szCs w:val="24"/>
        </w:rPr>
        <w:t>申請書</w:t>
      </w:r>
    </w:p>
    <w:p w:rsidR="00DB1FD7" w:rsidRPr="006A07C9" w:rsidRDefault="00DB1FD7" w:rsidP="00DB1FD7">
      <w:pPr>
        <w:rPr>
          <w:rFonts w:asciiTheme="minorEastAsia" w:hAnsiTheme="minorEastAsia"/>
          <w:sz w:val="24"/>
          <w:szCs w:val="24"/>
        </w:rPr>
      </w:pPr>
    </w:p>
    <w:p w:rsidR="00DB1FD7" w:rsidRPr="006A07C9" w:rsidRDefault="00DB1FD7" w:rsidP="00DB1FD7">
      <w:pPr>
        <w:wordWrap w:val="0"/>
        <w:jc w:val="right"/>
        <w:rPr>
          <w:rFonts w:asciiTheme="minorEastAsia" w:hAnsiTheme="minorEastAsia"/>
          <w:sz w:val="24"/>
          <w:szCs w:val="24"/>
        </w:rPr>
      </w:pPr>
      <w:r w:rsidRPr="006A07C9">
        <w:rPr>
          <w:rFonts w:asciiTheme="minorEastAsia" w:hAnsiTheme="minorEastAsia" w:hint="eastAsia"/>
          <w:sz w:val="24"/>
          <w:szCs w:val="24"/>
        </w:rPr>
        <w:t>年　　月　　日</w:t>
      </w:r>
    </w:p>
    <w:p w:rsidR="00DB1FD7" w:rsidRPr="006A07C9" w:rsidRDefault="00DB1FD7" w:rsidP="00DB1FD7">
      <w:pPr>
        <w:rPr>
          <w:rFonts w:asciiTheme="minorEastAsia" w:hAnsiTheme="minorEastAsia"/>
          <w:sz w:val="24"/>
          <w:szCs w:val="24"/>
        </w:rPr>
      </w:pPr>
    </w:p>
    <w:p w:rsidR="00DB1FD7" w:rsidRPr="006A07C9" w:rsidRDefault="00DB1FD7" w:rsidP="00DB1FD7">
      <w:pPr>
        <w:ind w:firstLineChars="100" w:firstLine="240"/>
        <w:rPr>
          <w:rFonts w:asciiTheme="minorEastAsia" w:hAnsiTheme="minorEastAsia"/>
          <w:sz w:val="24"/>
          <w:szCs w:val="24"/>
        </w:rPr>
      </w:pPr>
      <w:r w:rsidRPr="006A07C9">
        <w:rPr>
          <w:rFonts w:asciiTheme="minorEastAsia" w:hAnsiTheme="minorEastAsia" w:hint="eastAsia"/>
          <w:sz w:val="24"/>
          <w:szCs w:val="24"/>
        </w:rPr>
        <w:t xml:space="preserve">愛南町長　</w:t>
      </w:r>
      <w:r w:rsidR="0086017E">
        <w:rPr>
          <w:rFonts w:asciiTheme="minorEastAsia" w:hAnsiTheme="minorEastAsia" w:hint="eastAsia"/>
          <w:sz w:val="24"/>
          <w:szCs w:val="24"/>
        </w:rPr>
        <w:t>清水　雅文</w:t>
      </w:r>
      <w:r w:rsidRPr="006A07C9">
        <w:rPr>
          <w:rFonts w:asciiTheme="minorEastAsia" w:hAnsiTheme="minorEastAsia" w:hint="eastAsia"/>
          <w:sz w:val="24"/>
          <w:szCs w:val="24"/>
        </w:rPr>
        <w:t xml:space="preserve">　様</w:t>
      </w:r>
    </w:p>
    <w:p w:rsidR="00DB1FD7" w:rsidRPr="006A07C9" w:rsidRDefault="00DB1FD7" w:rsidP="00DB1FD7">
      <w:pPr>
        <w:rPr>
          <w:rFonts w:asciiTheme="minorEastAsia" w:hAnsiTheme="minorEastAsia"/>
          <w:sz w:val="24"/>
          <w:szCs w:val="24"/>
        </w:rPr>
      </w:pPr>
    </w:p>
    <w:p w:rsidR="00DB1FD7" w:rsidRPr="006A07C9" w:rsidRDefault="00DB1FD7" w:rsidP="00DB1FD7">
      <w:pPr>
        <w:wordWrap w:val="0"/>
        <w:ind w:right="-2"/>
        <w:jc w:val="right"/>
        <w:rPr>
          <w:rFonts w:asciiTheme="minorEastAsia" w:hAnsiTheme="minorEastAsia"/>
          <w:sz w:val="24"/>
          <w:szCs w:val="24"/>
        </w:rPr>
      </w:pPr>
      <w:r w:rsidRPr="006A07C9">
        <w:rPr>
          <w:rFonts w:asciiTheme="minorEastAsia" w:hAnsiTheme="minorEastAsia" w:hint="eastAsia"/>
          <w:sz w:val="24"/>
          <w:szCs w:val="24"/>
        </w:rPr>
        <w:t xml:space="preserve">申請者　　　　　　　　　　　　　　　　</w:t>
      </w:r>
    </w:p>
    <w:p w:rsidR="00DB1FD7" w:rsidRPr="006A07C9" w:rsidRDefault="00DB1FD7" w:rsidP="00DB1FD7">
      <w:pPr>
        <w:wordWrap w:val="0"/>
        <w:ind w:right="-2"/>
        <w:jc w:val="right"/>
        <w:rPr>
          <w:rFonts w:asciiTheme="minorEastAsia" w:hAnsiTheme="minorEastAsia"/>
          <w:sz w:val="24"/>
          <w:szCs w:val="24"/>
        </w:rPr>
      </w:pPr>
      <w:r w:rsidRPr="006A07C9">
        <w:rPr>
          <w:rFonts w:asciiTheme="minorEastAsia" w:hAnsiTheme="minorEastAsia" w:hint="eastAsia"/>
          <w:sz w:val="24"/>
          <w:szCs w:val="24"/>
        </w:rPr>
        <w:t xml:space="preserve">所在地　　　　　　　　　　　　　　</w:t>
      </w:r>
    </w:p>
    <w:p w:rsidR="00DB1FD7" w:rsidRPr="006A07C9" w:rsidRDefault="00DB1FD7" w:rsidP="00DB1FD7">
      <w:pPr>
        <w:wordWrap w:val="0"/>
        <w:jc w:val="right"/>
        <w:rPr>
          <w:rFonts w:asciiTheme="minorEastAsia" w:hAnsiTheme="minorEastAsia"/>
          <w:sz w:val="24"/>
          <w:szCs w:val="24"/>
        </w:rPr>
      </w:pPr>
      <w:r w:rsidRPr="006A07C9">
        <w:rPr>
          <w:rFonts w:asciiTheme="minorEastAsia" w:hAnsiTheme="minorEastAsia" w:hint="eastAsia"/>
          <w:sz w:val="24"/>
          <w:szCs w:val="24"/>
        </w:rPr>
        <w:t xml:space="preserve">　名称　　　　　　　　　　　　　　　</w:t>
      </w:r>
    </w:p>
    <w:p w:rsidR="00DB1FD7" w:rsidRPr="006A07C9" w:rsidRDefault="00DB1FD7" w:rsidP="00DB1FD7">
      <w:pPr>
        <w:wordWrap w:val="0"/>
        <w:jc w:val="right"/>
        <w:rPr>
          <w:rFonts w:asciiTheme="minorEastAsia" w:hAnsiTheme="minorEastAsia"/>
          <w:sz w:val="24"/>
          <w:szCs w:val="24"/>
        </w:rPr>
      </w:pPr>
      <w:r w:rsidRPr="006A07C9">
        <w:rPr>
          <w:rFonts w:asciiTheme="minorEastAsia" w:hAnsiTheme="minorEastAsia" w:hint="eastAsia"/>
          <w:sz w:val="24"/>
          <w:szCs w:val="24"/>
        </w:rPr>
        <w:t xml:space="preserve">代表者氏名　　　　　　　　　　</w:t>
      </w:r>
      <w:r w:rsidRPr="006A07C9">
        <w:rPr>
          <w:rFonts w:asciiTheme="minorEastAsia" w:hAnsiTheme="minorEastAsia" w:hint="eastAsia"/>
          <w:sz w:val="24"/>
          <w:szCs w:val="24"/>
          <w:bdr w:val="single" w:sz="4" w:space="0" w:color="auto"/>
        </w:rPr>
        <w:t>印</w:t>
      </w:r>
      <w:r w:rsidRPr="006A07C9">
        <w:rPr>
          <w:rFonts w:asciiTheme="minorEastAsia" w:hAnsiTheme="minorEastAsia" w:hint="eastAsia"/>
          <w:sz w:val="24"/>
          <w:szCs w:val="24"/>
        </w:rPr>
        <w:t xml:space="preserve">　</w:t>
      </w:r>
    </w:p>
    <w:p w:rsidR="00DB1FD7" w:rsidRPr="006A07C9" w:rsidRDefault="00DB1FD7" w:rsidP="00DB1FD7">
      <w:pPr>
        <w:wordWrap w:val="0"/>
        <w:ind w:right="-2"/>
        <w:jc w:val="right"/>
        <w:rPr>
          <w:rFonts w:asciiTheme="minorEastAsia" w:hAnsiTheme="minorEastAsia"/>
          <w:sz w:val="24"/>
          <w:szCs w:val="24"/>
        </w:rPr>
      </w:pPr>
      <w:r w:rsidRPr="006A07C9">
        <w:rPr>
          <w:rFonts w:asciiTheme="minorEastAsia" w:hAnsiTheme="minorEastAsia" w:hint="eastAsia"/>
          <w:sz w:val="24"/>
          <w:szCs w:val="24"/>
        </w:rPr>
        <w:t xml:space="preserve">電話番号　　　　　　　　　　　　　</w:t>
      </w:r>
    </w:p>
    <w:p w:rsidR="00DB1FD7" w:rsidRPr="006A07C9" w:rsidRDefault="00DB1FD7" w:rsidP="00DB1FD7">
      <w:pPr>
        <w:jc w:val="right"/>
        <w:rPr>
          <w:rFonts w:asciiTheme="minorEastAsia" w:hAnsiTheme="minorEastAsia"/>
          <w:sz w:val="24"/>
          <w:szCs w:val="24"/>
        </w:rPr>
      </w:pPr>
    </w:p>
    <w:p w:rsidR="00DB1FD7" w:rsidRPr="006A07C9" w:rsidRDefault="00DB1FD7" w:rsidP="00DB1FD7">
      <w:pPr>
        <w:jc w:val="right"/>
        <w:rPr>
          <w:rFonts w:asciiTheme="minorEastAsia" w:hAnsiTheme="minorEastAsia"/>
          <w:sz w:val="24"/>
          <w:szCs w:val="24"/>
        </w:rPr>
      </w:pPr>
    </w:p>
    <w:p w:rsidR="00DB1FD7" w:rsidRPr="006A07C9" w:rsidRDefault="00DB1FD7" w:rsidP="00DB1FD7">
      <w:pPr>
        <w:ind w:right="-2" w:firstLineChars="100" w:firstLine="240"/>
        <w:rPr>
          <w:rFonts w:asciiTheme="minorEastAsia" w:hAnsiTheme="minorEastAsia"/>
          <w:sz w:val="24"/>
          <w:szCs w:val="24"/>
        </w:rPr>
      </w:pPr>
      <w:r w:rsidRPr="006A07C9">
        <w:rPr>
          <w:rFonts w:asciiTheme="minorEastAsia" w:hAnsiTheme="minorEastAsia" w:hint="eastAsia"/>
          <w:sz w:val="24"/>
          <w:szCs w:val="24"/>
        </w:rPr>
        <w:t>愛南町高齢者施設等における新型コロナウイルス感染症検査の検査機関として指定を受けたいので、愛南町高齢者施設等における新型コロナウイルス感染症検査費用補助金交付要綱第11条第１項</w:t>
      </w:r>
      <w:r w:rsidRPr="006A07C9">
        <w:rPr>
          <w:rFonts w:asciiTheme="minorEastAsia" w:hAnsiTheme="minorEastAsia"/>
          <w:sz w:val="24"/>
          <w:szCs w:val="24"/>
        </w:rPr>
        <w:t>(</w:t>
      </w:r>
      <w:r w:rsidRPr="006A07C9">
        <w:rPr>
          <w:rFonts w:asciiTheme="minorEastAsia" w:hAnsiTheme="minorEastAsia" w:hint="eastAsia"/>
          <w:sz w:val="24"/>
          <w:szCs w:val="24"/>
        </w:rPr>
        <w:t>第３項</w:t>
      </w:r>
      <w:r w:rsidRPr="006A07C9">
        <w:rPr>
          <w:rFonts w:asciiTheme="minorEastAsia" w:hAnsiTheme="minorEastAsia"/>
          <w:sz w:val="24"/>
          <w:szCs w:val="24"/>
        </w:rPr>
        <w:t>)</w:t>
      </w:r>
      <w:r w:rsidRPr="006A07C9">
        <w:rPr>
          <w:rFonts w:asciiTheme="minorEastAsia" w:hAnsiTheme="minorEastAsia" w:hint="eastAsia"/>
          <w:sz w:val="24"/>
          <w:szCs w:val="24"/>
        </w:rPr>
        <w:t>の規定により申請</w:t>
      </w:r>
      <w:r w:rsidRPr="006A07C9">
        <w:rPr>
          <w:rFonts w:asciiTheme="minorEastAsia" w:hAnsiTheme="minorEastAsia"/>
          <w:sz w:val="24"/>
          <w:szCs w:val="24"/>
        </w:rPr>
        <w:t>(</w:t>
      </w:r>
      <w:r w:rsidRPr="006A07C9">
        <w:rPr>
          <w:rFonts w:asciiTheme="minorEastAsia" w:hAnsiTheme="minorEastAsia" w:hint="eastAsia"/>
          <w:sz w:val="24"/>
          <w:szCs w:val="24"/>
        </w:rPr>
        <w:t>変更申請</w:t>
      </w:r>
      <w:r w:rsidRPr="006A07C9">
        <w:rPr>
          <w:rFonts w:asciiTheme="minorEastAsia" w:hAnsiTheme="minorEastAsia"/>
          <w:sz w:val="24"/>
          <w:szCs w:val="24"/>
        </w:rPr>
        <w:t>)</w:t>
      </w:r>
      <w:r w:rsidRPr="006A07C9">
        <w:rPr>
          <w:rFonts w:asciiTheme="minorEastAsia" w:hAnsiTheme="minorEastAsia" w:hint="eastAsia"/>
          <w:sz w:val="24"/>
          <w:szCs w:val="24"/>
        </w:rPr>
        <w:t>します。</w:t>
      </w:r>
    </w:p>
    <w:p w:rsidR="00DB1FD7" w:rsidRPr="006A07C9" w:rsidRDefault="00DB1FD7" w:rsidP="00DB1FD7">
      <w:pPr>
        <w:ind w:right="-2"/>
        <w:rPr>
          <w:rFonts w:asciiTheme="minorEastAsia" w:hAnsiTheme="minorEastAsia"/>
          <w:sz w:val="24"/>
          <w:szCs w:val="24"/>
        </w:rPr>
      </w:pPr>
    </w:p>
    <w:p w:rsidR="00DB1FD7" w:rsidRPr="006A07C9" w:rsidRDefault="00DB1FD7" w:rsidP="00DB1FD7">
      <w:pPr>
        <w:ind w:right="-2"/>
        <w:rPr>
          <w:rFonts w:asciiTheme="minorEastAsia" w:hAnsiTheme="minorEastAsia"/>
          <w:sz w:val="24"/>
          <w:szCs w:val="24"/>
        </w:rPr>
      </w:pPr>
    </w:p>
    <w:p w:rsidR="00DB1FD7" w:rsidRPr="006A07C9" w:rsidRDefault="00DB1FD7" w:rsidP="00DB1FD7">
      <w:pPr>
        <w:ind w:right="-2"/>
        <w:rPr>
          <w:rFonts w:asciiTheme="minorEastAsia" w:hAnsiTheme="minorEastAsia"/>
          <w:sz w:val="24"/>
          <w:szCs w:val="24"/>
        </w:rPr>
      </w:pPr>
      <w:r w:rsidRPr="006A07C9">
        <w:rPr>
          <w:rFonts w:asciiTheme="minorEastAsia" w:hAnsiTheme="minorEastAsia" w:hint="eastAsia"/>
          <w:sz w:val="24"/>
          <w:szCs w:val="24"/>
        </w:rPr>
        <w:t>１　指定を受ける検査機関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1985"/>
        <w:gridCol w:w="1977"/>
      </w:tblGrid>
      <w:tr w:rsidR="00DB1FD7" w:rsidRPr="006A07C9" w:rsidTr="0094516E">
        <w:trPr>
          <w:trHeight w:val="948"/>
        </w:trPr>
        <w:tc>
          <w:tcPr>
            <w:tcW w:w="2410" w:type="dxa"/>
            <w:vAlign w:val="center"/>
          </w:tcPr>
          <w:p w:rsidR="00DB1FD7" w:rsidRPr="006A07C9" w:rsidRDefault="00DB1FD7" w:rsidP="0094516E">
            <w:pPr>
              <w:ind w:right="-2"/>
              <w:jc w:val="left"/>
              <w:rPr>
                <w:rFonts w:asciiTheme="minorEastAsia" w:hAnsiTheme="minorEastAsia"/>
                <w:sz w:val="24"/>
                <w:szCs w:val="24"/>
              </w:rPr>
            </w:pPr>
            <w:r w:rsidRPr="006A07C9">
              <w:rPr>
                <w:rFonts w:asciiTheme="minorEastAsia" w:hAnsiTheme="minorEastAsia" w:hint="eastAsia"/>
                <w:sz w:val="24"/>
                <w:szCs w:val="24"/>
              </w:rPr>
              <w:t>名称及び代表者氏名</w:t>
            </w:r>
          </w:p>
        </w:tc>
        <w:tc>
          <w:tcPr>
            <w:tcW w:w="2409" w:type="dxa"/>
            <w:vAlign w:val="center"/>
          </w:tcPr>
          <w:p w:rsidR="00DB1FD7" w:rsidRPr="006A07C9" w:rsidRDefault="00DB1FD7" w:rsidP="0094516E">
            <w:pPr>
              <w:ind w:right="-2"/>
              <w:jc w:val="center"/>
              <w:rPr>
                <w:rFonts w:asciiTheme="minorEastAsia" w:hAnsiTheme="minorEastAsia"/>
                <w:sz w:val="24"/>
                <w:szCs w:val="24"/>
              </w:rPr>
            </w:pPr>
            <w:r w:rsidRPr="006A07C9">
              <w:rPr>
                <w:rFonts w:asciiTheme="minorEastAsia" w:hAnsiTheme="minorEastAsia" w:hint="eastAsia"/>
                <w:sz w:val="24"/>
                <w:szCs w:val="24"/>
              </w:rPr>
              <w:t>所在地</w:t>
            </w:r>
          </w:p>
        </w:tc>
        <w:tc>
          <w:tcPr>
            <w:tcW w:w="1985" w:type="dxa"/>
            <w:vAlign w:val="center"/>
          </w:tcPr>
          <w:p w:rsidR="00DB1FD7" w:rsidRPr="006A07C9" w:rsidRDefault="00DB1FD7" w:rsidP="0094516E">
            <w:pPr>
              <w:ind w:right="-2"/>
              <w:rPr>
                <w:rFonts w:asciiTheme="minorEastAsia" w:hAnsiTheme="minorEastAsia"/>
                <w:sz w:val="24"/>
                <w:szCs w:val="24"/>
              </w:rPr>
            </w:pPr>
            <w:r w:rsidRPr="006A07C9">
              <w:rPr>
                <w:rFonts w:asciiTheme="minorEastAsia" w:hAnsiTheme="minorEastAsia" w:hint="eastAsia"/>
                <w:sz w:val="24"/>
                <w:szCs w:val="24"/>
              </w:rPr>
              <w:t>電話番号、FAX番号等</w:t>
            </w:r>
          </w:p>
        </w:tc>
        <w:tc>
          <w:tcPr>
            <w:tcW w:w="1977" w:type="dxa"/>
            <w:vAlign w:val="center"/>
          </w:tcPr>
          <w:p w:rsidR="00DB1FD7" w:rsidRPr="006A07C9" w:rsidRDefault="00DB1FD7" w:rsidP="0094516E">
            <w:pPr>
              <w:ind w:right="-2"/>
              <w:jc w:val="center"/>
              <w:rPr>
                <w:rFonts w:asciiTheme="minorEastAsia" w:hAnsiTheme="minorEastAsia"/>
                <w:sz w:val="24"/>
                <w:szCs w:val="24"/>
              </w:rPr>
            </w:pPr>
            <w:r w:rsidRPr="006A07C9">
              <w:rPr>
                <w:rFonts w:asciiTheme="minorEastAsia" w:hAnsiTheme="minorEastAsia" w:hint="eastAsia"/>
                <w:sz w:val="24"/>
                <w:szCs w:val="24"/>
              </w:rPr>
              <w:t>１回当たりの</w:t>
            </w:r>
          </w:p>
          <w:p w:rsidR="00DB1FD7" w:rsidRPr="006A07C9" w:rsidRDefault="00DB1FD7" w:rsidP="0094516E">
            <w:pPr>
              <w:ind w:right="-2"/>
              <w:jc w:val="center"/>
              <w:rPr>
                <w:rFonts w:asciiTheme="minorEastAsia" w:hAnsiTheme="minorEastAsia"/>
                <w:sz w:val="24"/>
                <w:szCs w:val="24"/>
              </w:rPr>
            </w:pPr>
            <w:r w:rsidRPr="006A07C9">
              <w:rPr>
                <w:rFonts w:asciiTheme="minorEastAsia" w:hAnsiTheme="minorEastAsia" w:hint="eastAsia"/>
                <w:sz w:val="24"/>
                <w:szCs w:val="24"/>
              </w:rPr>
              <w:t>検査費用</w:t>
            </w:r>
          </w:p>
        </w:tc>
      </w:tr>
      <w:tr w:rsidR="00DB1FD7" w:rsidRPr="006A07C9" w:rsidTr="0094516E">
        <w:trPr>
          <w:trHeight w:val="670"/>
        </w:trPr>
        <w:tc>
          <w:tcPr>
            <w:tcW w:w="2410" w:type="dxa"/>
            <w:vAlign w:val="center"/>
          </w:tcPr>
          <w:p w:rsidR="00DB1FD7" w:rsidRPr="006A07C9" w:rsidRDefault="00DB1FD7" w:rsidP="0094516E">
            <w:pPr>
              <w:ind w:right="-2"/>
              <w:rPr>
                <w:rFonts w:asciiTheme="minorEastAsia" w:hAnsiTheme="minorEastAsia"/>
                <w:sz w:val="24"/>
                <w:szCs w:val="24"/>
              </w:rPr>
            </w:pPr>
          </w:p>
        </w:tc>
        <w:tc>
          <w:tcPr>
            <w:tcW w:w="2409" w:type="dxa"/>
            <w:vAlign w:val="center"/>
          </w:tcPr>
          <w:p w:rsidR="00DB1FD7" w:rsidRPr="006A07C9" w:rsidRDefault="00DB1FD7" w:rsidP="0094516E">
            <w:pPr>
              <w:ind w:right="-2"/>
              <w:rPr>
                <w:rFonts w:asciiTheme="minorEastAsia" w:hAnsiTheme="minorEastAsia"/>
                <w:sz w:val="24"/>
                <w:szCs w:val="24"/>
              </w:rPr>
            </w:pPr>
          </w:p>
        </w:tc>
        <w:tc>
          <w:tcPr>
            <w:tcW w:w="1985" w:type="dxa"/>
            <w:vAlign w:val="center"/>
          </w:tcPr>
          <w:p w:rsidR="00DB1FD7" w:rsidRPr="006A07C9" w:rsidRDefault="00DB1FD7" w:rsidP="0094516E">
            <w:pPr>
              <w:ind w:right="-2"/>
              <w:rPr>
                <w:rFonts w:asciiTheme="minorEastAsia" w:hAnsiTheme="minorEastAsia"/>
                <w:sz w:val="24"/>
                <w:szCs w:val="24"/>
              </w:rPr>
            </w:pPr>
          </w:p>
        </w:tc>
        <w:tc>
          <w:tcPr>
            <w:tcW w:w="1977" w:type="dxa"/>
            <w:vAlign w:val="center"/>
          </w:tcPr>
          <w:p w:rsidR="00DB1FD7" w:rsidRPr="006A07C9" w:rsidRDefault="00DB1FD7" w:rsidP="0094516E">
            <w:pPr>
              <w:ind w:right="-2"/>
              <w:jc w:val="right"/>
              <w:rPr>
                <w:rFonts w:asciiTheme="minorEastAsia" w:hAnsiTheme="minorEastAsia"/>
                <w:sz w:val="24"/>
                <w:szCs w:val="24"/>
              </w:rPr>
            </w:pPr>
            <w:r w:rsidRPr="006A07C9">
              <w:rPr>
                <w:rFonts w:asciiTheme="minorEastAsia" w:hAnsiTheme="minorEastAsia" w:hint="eastAsia"/>
                <w:sz w:val="24"/>
                <w:szCs w:val="24"/>
              </w:rPr>
              <w:t>円</w:t>
            </w:r>
          </w:p>
        </w:tc>
      </w:tr>
      <w:tr w:rsidR="00DB1FD7" w:rsidRPr="006A07C9" w:rsidTr="0094516E">
        <w:trPr>
          <w:trHeight w:val="696"/>
        </w:trPr>
        <w:tc>
          <w:tcPr>
            <w:tcW w:w="2410" w:type="dxa"/>
            <w:vAlign w:val="center"/>
          </w:tcPr>
          <w:p w:rsidR="00DB1FD7" w:rsidRPr="006A07C9" w:rsidRDefault="00DB1FD7" w:rsidP="0094516E">
            <w:pPr>
              <w:ind w:right="-2"/>
              <w:rPr>
                <w:rFonts w:asciiTheme="minorEastAsia" w:hAnsiTheme="minorEastAsia"/>
                <w:sz w:val="24"/>
                <w:szCs w:val="24"/>
              </w:rPr>
            </w:pPr>
          </w:p>
        </w:tc>
        <w:tc>
          <w:tcPr>
            <w:tcW w:w="2409" w:type="dxa"/>
            <w:vAlign w:val="center"/>
          </w:tcPr>
          <w:p w:rsidR="00DB1FD7" w:rsidRPr="006A07C9" w:rsidRDefault="00DB1FD7" w:rsidP="0094516E">
            <w:pPr>
              <w:ind w:right="-2"/>
              <w:rPr>
                <w:rFonts w:asciiTheme="minorEastAsia" w:hAnsiTheme="minorEastAsia"/>
                <w:sz w:val="24"/>
                <w:szCs w:val="24"/>
              </w:rPr>
            </w:pPr>
          </w:p>
        </w:tc>
        <w:tc>
          <w:tcPr>
            <w:tcW w:w="1985" w:type="dxa"/>
            <w:vAlign w:val="center"/>
          </w:tcPr>
          <w:p w:rsidR="00DB1FD7" w:rsidRPr="006A07C9" w:rsidRDefault="00DB1FD7" w:rsidP="0094516E">
            <w:pPr>
              <w:ind w:right="-2"/>
              <w:rPr>
                <w:rFonts w:asciiTheme="minorEastAsia" w:hAnsiTheme="minorEastAsia"/>
                <w:sz w:val="24"/>
                <w:szCs w:val="24"/>
              </w:rPr>
            </w:pPr>
          </w:p>
        </w:tc>
        <w:tc>
          <w:tcPr>
            <w:tcW w:w="1977" w:type="dxa"/>
            <w:vAlign w:val="center"/>
          </w:tcPr>
          <w:p w:rsidR="00DB1FD7" w:rsidRPr="006A07C9" w:rsidRDefault="00DB1FD7" w:rsidP="0094516E">
            <w:pPr>
              <w:ind w:right="-2"/>
              <w:jc w:val="right"/>
              <w:rPr>
                <w:rFonts w:asciiTheme="minorEastAsia" w:hAnsiTheme="minorEastAsia"/>
                <w:sz w:val="24"/>
                <w:szCs w:val="24"/>
              </w:rPr>
            </w:pPr>
            <w:r w:rsidRPr="006A07C9">
              <w:rPr>
                <w:rFonts w:asciiTheme="minorEastAsia" w:hAnsiTheme="minorEastAsia" w:hint="eastAsia"/>
                <w:sz w:val="24"/>
                <w:szCs w:val="24"/>
              </w:rPr>
              <w:t>円</w:t>
            </w:r>
          </w:p>
        </w:tc>
      </w:tr>
      <w:tr w:rsidR="00DB1FD7" w:rsidRPr="006A07C9" w:rsidTr="0094516E">
        <w:trPr>
          <w:trHeight w:val="786"/>
        </w:trPr>
        <w:tc>
          <w:tcPr>
            <w:tcW w:w="2410" w:type="dxa"/>
            <w:vAlign w:val="center"/>
          </w:tcPr>
          <w:p w:rsidR="00DB1FD7" w:rsidRPr="006A07C9" w:rsidRDefault="00DB1FD7" w:rsidP="0094516E">
            <w:pPr>
              <w:ind w:right="-2"/>
              <w:rPr>
                <w:rFonts w:asciiTheme="minorEastAsia" w:hAnsiTheme="minorEastAsia"/>
                <w:sz w:val="24"/>
                <w:szCs w:val="24"/>
              </w:rPr>
            </w:pPr>
          </w:p>
        </w:tc>
        <w:tc>
          <w:tcPr>
            <w:tcW w:w="2409" w:type="dxa"/>
            <w:vAlign w:val="center"/>
          </w:tcPr>
          <w:p w:rsidR="00DB1FD7" w:rsidRPr="006A07C9" w:rsidRDefault="00DB1FD7" w:rsidP="0094516E">
            <w:pPr>
              <w:ind w:right="-2"/>
              <w:rPr>
                <w:rFonts w:asciiTheme="minorEastAsia" w:hAnsiTheme="minorEastAsia"/>
                <w:sz w:val="24"/>
                <w:szCs w:val="24"/>
              </w:rPr>
            </w:pPr>
          </w:p>
        </w:tc>
        <w:tc>
          <w:tcPr>
            <w:tcW w:w="1985" w:type="dxa"/>
            <w:vAlign w:val="center"/>
          </w:tcPr>
          <w:p w:rsidR="00DB1FD7" w:rsidRPr="006A07C9" w:rsidRDefault="00DB1FD7" w:rsidP="0094516E">
            <w:pPr>
              <w:ind w:right="-2"/>
              <w:rPr>
                <w:rFonts w:asciiTheme="minorEastAsia" w:hAnsiTheme="minorEastAsia"/>
                <w:sz w:val="24"/>
                <w:szCs w:val="24"/>
              </w:rPr>
            </w:pPr>
          </w:p>
        </w:tc>
        <w:tc>
          <w:tcPr>
            <w:tcW w:w="1977" w:type="dxa"/>
            <w:vAlign w:val="center"/>
          </w:tcPr>
          <w:p w:rsidR="00DB1FD7" w:rsidRPr="006A07C9" w:rsidRDefault="00DB1FD7" w:rsidP="0094516E">
            <w:pPr>
              <w:ind w:right="-2"/>
              <w:jc w:val="right"/>
              <w:rPr>
                <w:rFonts w:asciiTheme="minorEastAsia" w:hAnsiTheme="minorEastAsia"/>
                <w:sz w:val="24"/>
                <w:szCs w:val="24"/>
              </w:rPr>
            </w:pPr>
            <w:r w:rsidRPr="006A07C9">
              <w:rPr>
                <w:rFonts w:asciiTheme="minorEastAsia" w:hAnsiTheme="minorEastAsia" w:hint="eastAsia"/>
                <w:sz w:val="24"/>
                <w:szCs w:val="24"/>
              </w:rPr>
              <w:t>円</w:t>
            </w:r>
          </w:p>
        </w:tc>
      </w:tr>
    </w:tbl>
    <w:p w:rsidR="00DB1FD7" w:rsidRPr="006A07C9" w:rsidRDefault="00DB1FD7" w:rsidP="00DB1FD7">
      <w:pPr>
        <w:ind w:right="-2"/>
        <w:rPr>
          <w:rFonts w:asciiTheme="minorEastAsia" w:hAnsiTheme="minorEastAsia"/>
          <w:sz w:val="24"/>
          <w:szCs w:val="24"/>
        </w:rPr>
      </w:pPr>
    </w:p>
    <w:p w:rsidR="00DB1FD7" w:rsidRPr="006A07C9" w:rsidRDefault="00DB1FD7" w:rsidP="00DB1FD7">
      <w:pPr>
        <w:ind w:right="-2"/>
        <w:rPr>
          <w:rFonts w:asciiTheme="minorEastAsia" w:hAnsiTheme="minorEastAsia"/>
          <w:sz w:val="24"/>
          <w:szCs w:val="24"/>
        </w:rPr>
      </w:pPr>
      <w:r w:rsidRPr="006A07C9">
        <w:rPr>
          <w:rFonts w:asciiTheme="minorEastAsia" w:hAnsiTheme="minorEastAsia" w:hint="eastAsia"/>
          <w:sz w:val="24"/>
          <w:szCs w:val="24"/>
        </w:rPr>
        <w:t>２　検査方法</w:t>
      </w:r>
    </w:p>
    <w:p w:rsidR="00D342C6" w:rsidRDefault="00DB1FD7" w:rsidP="00DB1FD7">
      <w:pPr>
        <w:ind w:right="-2"/>
        <w:rPr>
          <w:rFonts w:asciiTheme="minorEastAsia" w:hAnsiTheme="minorEastAsia"/>
          <w:sz w:val="24"/>
          <w:szCs w:val="24"/>
        </w:rPr>
      </w:pPr>
      <w:r w:rsidRPr="006A07C9">
        <w:rPr>
          <w:rFonts w:asciiTheme="minorEastAsia" w:hAnsiTheme="minorEastAsia" w:hint="eastAsia"/>
          <w:sz w:val="24"/>
          <w:szCs w:val="24"/>
        </w:rPr>
        <w:t xml:space="preserve">　　PCR検査の受検方法、検体の送付方法等が分かる資料を添付するこ</w:t>
      </w:r>
      <w:r w:rsidR="0086017E">
        <w:rPr>
          <w:rFonts w:asciiTheme="minorEastAsia" w:hAnsiTheme="minorEastAsia" w:hint="eastAsia"/>
          <w:sz w:val="24"/>
          <w:szCs w:val="24"/>
        </w:rPr>
        <w:t>と。</w:t>
      </w:r>
    </w:p>
    <w:p w:rsidR="0086017E" w:rsidRPr="00DB1FD7" w:rsidRDefault="0086017E" w:rsidP="00DB1FD7">
      <w:pPr>
        <w:ind w:right="-2"/>
        <w:rPr>
          <w:rFonts w:asciiTheme="minorEastAsia" w:hAnsiTheme="minorEastAsia"/>
          <w:sz w:val="24"/>
          <w:szCs w:val="24"/>
        </w:rPr>
        <w:sectPr w:rsidR="0086017E" w:rsidRPr="00DB1FD7" w:rsidSect="00547145">
          <w:footerReference w:type="default" r:id="rId8"/>
          <w:headerReference w:type="first" r:id="rId9"/>
          <w:pgSz w:w="11906" w:h="16838"/>
          <w:pgMar w:top="1418" w:right="1418" w:bottom="1418" w:left="1418" w:header="720" w:footer="720" w:gutter="0"/>
          <w:pgNumType w:start="1"/>
          <w:cols w:space="425"/>
          <w:noEndnote/>
          <w:docGrid w:linePitch="286"/>
        </w:sectPr>
      </w:pPr>
    </w:p>
    <w:bookmarkEnd w:id="0"/>
    <w:p w:rsidR="00C51D33" w:rsidRPr="006A07C9" w:rsidRDefault="00C51D33" w:rsidP="0086017E">
      <w:pPr>
        <w:autoSpaceDE w:val="0"/>
        <w:autoSpaceDN w:val="0"/>
        <w:adjustRightInd w:val="0"/>
        <w:jc w:val="left"/>
        <w:rPr>
          <w:rFonts w:ascii="ＭＳ 明朝" w:eastAsia="ＭＳ 明朝" w:hAnsi="ＭＳ 明朝"/>
          <w:sz w:val="24"/>
          <w:szCs w:val="24"/>
        </w:rPr>
      </w:pPr>
    </w:p>
    <w:sectPr w:rsidR="00C51D33" w:rsidRPr="006A07C9" w:rsidSect="00D13B9B">
      <w:pgSz w:w="11906" w:h="16838"/>
      <w:pgMar w:top="1418" w:right="1418" w:bottom="1418" w:left="1418" w:header="720" w:footer="720" w:gutter="0"/>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3C" w:rsidRDefault="00554B3C" w:rsidP="00E526AE">
      <w:r>
        <w:separator/>
      </w:r>
    </w:p>
  </w:endnote>
  <w:endnote w:type="continuationSeparator" w:id="0">
    <w:p w:rsidR="00554B3C" w:rsidRDefault="00554B3C" w:rsidP="00E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Default="00554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3C" w:rsidRDefault="00554B3C" w:rsidP="00E526AE">
      <w:r>
        <w:separator/>
      </w:r>
    </w:p>
  </w:footnote>
  <w:footnote w:type="continuationSeparator" w:id="0">
    <w:p w:rsidR="00554B3C" w:rsidRDefault="00554B3C" w:rsidP="00E5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Pr="00C37F18" w:rsidRDefault="00554B3C" w:rsidP="00C37F18">
    <w:pPr>
      <w:pStyle w:val="a6"/>
      <w:jc w:val="center"/>
      <w:rPr>
        <w:sz w:val="28"/>
        <w:szCs w:val="28"/>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5B8"/>
    <w:multiLevelType w:val="hybridMultilevel"/>
    <w:tmpl w:val="4904AC20"/>
    <w:lvl w:ilvl="0" w:tplc="6D12E23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824D2B"/>
    <w:multiLevelType w:val="hybridMultilevel"/>
    <w:tmpl w:val="16ECAA8A"/>
    <w:lvl w:ilvl="0" w:tplc="00D2F1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A3F1E"/>
    <w:multiLevelType w:val="hybridMultilevel"/>
    <w:tmpl w:val="3F1EF4AC"/>
    <w:lvl w:ilvl="0" w:tplc="4A76EC3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C"/>
    <w:rsid w:val="00017F90"/>
    <w:rsid w:val="00025BA6"/>
    <w:rsid w:val="00043E03"/>
    <w:rsid w:val="00054B38"/>
    <w:rsid w:val="00060AFA"/>
    <w:rsid w:val="000677F0"/>
    <w:rsid w:val="00074970"/>
    <w:rsid w:val="000868C0"/>
    <w:rsid w:val="00094FBA"/>
    <w:rsid w:val="000A4944"/>
    <w:rsid w:val="000C1791"/>
    <w:rsid w:val="000D6CE4"/>
    <w:rsid w:val="00100B92"/>
    <w:rsid w:val="00105A29"/>
    <w:rsid w:val="001066FC"/>
    <w:rsid w:val="001140EA"/>
    <w:rsid w:val="001260EA"/>
    <w:rsid w:val="00163095"/>
    <w:rsid w:val="001768EF"/>
    <w:rsid w:val="00180C90"/>
    <w:rsid w:val="00192971"/>
    <w:rsid w:val="00196D0C"/>
    <w:rsid w:val="001D2471"/>
    <w:rsid w:val="001F6923"/>
    <w:rsid w:val="00200E07"/>
    <w:rsid w:val="00207B8F"/>
    <w:rsid w:val="0023161F"/>
    <w:rsid w:val="00235FF4"/>
    <w:rsid w:val="002418F0"/>
    <w:rsid w:val="00243092"/>
    <w:rsid w:val="00251629"/>
    <w:rsid w:val="00260BA9"/>
    <w:rsid w:val="00261D47"/>
    <w:rsid w:val="002832C3"/>
    <w:rsid w:val="0029409A"/>
    <w:rsid w:val="002A3925"/>
    <w:rsid w:val="002B65BE"/>
    <w:rsid w:val="002E34F7"/>
    <w:rsid w:val="002F1A52"/>
    <w:rsid w:val="002F46F1"/>
    <w:rsid w:val="002F4DFA"/>
    <w:rsid w:val="002F5787"/>
    <w:rsid w:val="00316431"/>
    <w:rsid w:val="00333B1F"/>
    <w:rsid w:val="00346E8C"/>
    <w:rsid w:val="00355397"/>
    <w:rsid w:val="00364710"/>
    <w:rsid w:val="0039179F"/>
    <w:rsid w:val="003B248B"/>
    <w:rsid w:val="003E10BD"/>
    <w:rsid w:val="003F4ABD"/>
    <w:rsid w:val="00400361"/>
    <w:rsid w:val="00400D14"/>
    <w:rsid w:val="00402242"/>
    <w:rsid w:val="00403E31"/>
    <w:rsid w:val="00454363"/>
    <w:rsid w:val="00456FA6"/>
    <w:rsid w:val="0047319B"/>
    <w:rsid w:val="004C2182"/>
    <w:rsid w:val="004C6B7F"/>
    <w:rsid w:val="004D1399"/>
    <w:rsid w:val="005029C1"/>
    <w:rsid w:val="00522ACA"/>
    <w:rsid w:val="005257AC"/>
    <w:rsid w:val="00533B48"/>
    <w:rsid w:val="00536A4D"/>
    <w:rsid w:val="005462E2"/>
    <w:rsid w:val="00547145"/>
    <w:rsid w:val="00554B3C"/>
    <w:rsid w:val="00556D49"/>
    <w:rsid w:val="00557558"/>
    <w:rsid w:val="005B398C"/>
    <w:rsid w:val="005C4A10"/>
    <w:rsid w:val="005C61AD"/>
    <w:rsid w:val="005E04DE"/>
    <w:rsid w:val="005F665B"/>
    <w:rsid w:val="006009DF"/>
    <w:rsid w:val="00603A13"/>
    <w:rsid w:val="006379E3"/>
    <w:rsid w:val="006460D4"/>
    <w:rsid w:val="00655F6B"/>
    <w:rsid w:val="00663EF7"/>
    <w:rsid w:val="006A07C9"/>
    <w:rsid w:val="006B3404"/>
    <w:rsid w:val="006D5015"/>
    <w:rsid w:val="006D597F"/>
    <w:rsid w:val="006F3F18"/>
    <w:rsid w:val="006F64CF"/>
    <w:rsid w:val="006F6D1A"/>
    <w:rsid w:val="00707926"/>
    <w:rsid w:val="00717BAC"/>
    <w:rsid w:val="00722FA1"/>
    <w:rsid w:val="0075434C"/>
    <w:rsid w:val="0075565A"/>
    <w:rsid w:val="00756948"/>
    <w:rsid w:val="00764D3E"/>
    <w:rsid w:val="00773FEE"/>
    <w:rsid w:val="00785EDA"/>
    <w:rsid w:val="00796BB8"/>
    <w:rsid w:val="007B2681"/>
    <w:rsid w:val="007F2115"/>
    <w:rsid w:val="008078CA"/>
    <w:rsid w:val="00816848"/>
    <w:rsid w:val="00844C21"/>
    <w:rsid w:val="00847CEF"/>
    <w:rsid w:val="0086017E"/>
    <w:rsid w:val="008602B0"/>
    <w:rsid w:val="0087086B"/>
    <w:rsid w:val="00870BC3"/>
    <w:rsid w:val="00881E0E"/>
    <w:rsid w:val="0088631D"/>
    <w:rsid w:val="0089067B"/>
    <w:rsid w:val="008A1EFE"/>
    <w:rsid w:val="008A568A"/>
    <w:rsid w:val="008B5005"/>
    <w:rsid w:val="008C124D"/>
    <w:rsid w:val="008D05DD"/>
    <w:rsid w:val="008D7B3D"/>
    <w:rsid w:val="008E5BB7"/>
    <w:rsid w:val="008F26C8"/>
    <w:rsid w:val="009155A7"/>
    <w:rsid w:val="0092057A"/>
    <w:rsid w:val="0093166F"/>
    <w:rsid w:val="0095021B"/>
    <w:rsid w:val="0095398A"/>
    <w:rsid w:val="00976504"/>
    <w:rsid w:val="009A1E97"/>
    <w:rsid w:val="009A706E"/>
    <w:rsid w:val="009B1FA9"/>
    <w:rsid w:val="009B32D1"/>
    <w:rsid w:val="009B4D97"/>
    <w:rsid w:val="009C4BA9"/>
    <w:rsid w:val="009C5922"/>
    <w:rsid w:val="009D5681"/>
    <w:rsid w:val="009E2D0E"/>
    <w:rsid w:val="00A016BE"/>
    <w:rsid w:val="00A0362A"/>
    <w:rsid w:val="00A06F29"/>
    <w:rsid w:val="00A16B53"/>
    <w:rsid w:val="00A33BBB"/>
    <w:rsid w:val="00A61BA4"/>
    <w:rsid w:val="00A75BA9"/>
    <w:rsid w:val="00AA509D"/>
    <w:rsid w:val="00AC2AA3"/>
    <w:rsid w:val="00AC3D6A"/>
    <w:rsid w:val="00AC4A4D"/>
    <w:rsid w:val="00AD7A12"/>
    <w:rsid w:val="00AF3F6E"/>
    <w:rsid w:val="00B26036"/>
    <w:rsid w:val="00B279FC"/>
    <w:rsid w:val="00B35845"/>
    <w:rsid w:val="00B43552"/>
    <w:rsid w:val="00B45384"/>
    <w:rsid w:val="00B5265C"/>
    <w:rsid w:val="00B52958"/>
    <w:rsid w:val="00B62C55"/>
    <w:rsid w:val="00B81D92"/>
    <w:rsid w:val="00B8697C"/>
    <w:rsid w:val="00B9541B"/>
    <w:rsid w:val="00B95A8A"/>
    <w:rsid w:val="00BC33F2"/>
    <w:rsid w:val="00BC5105"/>
    <w:rsid w:val="00BE3600"/>
    <w:rsid w:val="00BE5953"/>
    <w:rsid w:val="00BF0AE4"/>
    <w:rsid w:val="00BF1457"/>
    <w:rsid w:val="00C27EB0"/>
    <w:rsid w:val="00C37F18"/>
    <w:rsid w:val="00C40EAC"/>
    <w:rsid w:val="00C50680"/>
    <w:rsid w:val="00C51CB0"/>
    <w:rsid w:val="00C51D33"/>
    <w:rsid w:val="00C660E7"/>
    <w:rsid w:val="00C72817"/>
    <w:rsid w:val="00C73803"/>
    <w:rsid w:val="00C8237D"/>
    <w:rsid w:val="00C85A9D"/>
    <w:rsid w:val="00C91D00"/>
    <w:rsid w:val="00C94CBD"/>
    <w:rsid w:val="00CA48CE"/>
    <w:rsid w:val="00CC2961"/>
    <w:rsid w:val="00CC5225"/>
    <w:rsid w:val="00CE4BB8"/>
    <w:rsid w:val="00CE69C9"/>
    <w:rsid w:val="00CF533B"/>
    <w:rsid w:val="00D13B9B"/>
    <w:rsid w:val="00D13CFA"/>
    <w:rsid w:val="00D246E5"/>
    <w:rsid w:val="00D342C6"/>
    <w:rsid w:val="00D45153"/>
    <w:rsid w:val="00D53840"/>
    <w:rsid w:val="00D81A5F"/>
    <w:rsid w:val="00D83DDB"/>
    <w:rsid w:val="00D96ACB"/>
    <w:rsid w:val="00DA64CC"/>
    <w:rsid w:val="00DB1FD7"/>
    <w:rsid w:val="00DB42E2"/>
    <w:rsid w:val="00DC6204"/>
    <w:rsid w:val="00DC7588"/>
    <w:rsid w:val="00DD0320"/>
    <w:rsid w:val="00DD5988"/>
    <w:rsid w:val="00DE294E"/>
    <w:rsid w:val="00DF2C49"/>
    <w:rsid w:val="00E357F9"/>
    <w:rsid w:val="00E526AE"/>
    <w:rsid w:val="00E55AFC"/>
    <w:rsid w:val="00E70CFD"/>
    <w:rsid w:val="00E7581D"/>
    <w:rsid w:val="00E95432"/>
    <w:rsid w:val="00EA3D7B"/>
    <w:rsid w:val="00EA49FD"/>
    <w:rsid w:val="00ED71B6"/>
    <w:rsid w:val="00EE6577"/>
    <w:rsid w:val="00EF07D2"/>
    <w:rsid w:val="00EF0C35"/>
    <w:rsid w:val="00F209AC"/>
    <w:rsid w:val="00F25642"/>
    <w:rsid w:val="00F325D3"/>
    <w:rsid w:val="00F33BD7"/>
    <w:rsid w:val="00F531DE"/>
    <w:rsid w:val="00F53EB9"/>
    <w:rsid w:val="00FA7807"/>
    <w:rsid w:val="00FD354E"/>
    <w:rsid w:val="00FF10DF"/>
    <w:rsid w:val="00FF3B4E"/>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728B529"/>
  <w15:docId w15:val="{1457FA48-EA08-4F78-BED6-CA4D92B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FA9"/>
    <w:rPr>
      <w:rFonts w:asciiTheme="majorHAnsi" w:eastAsiaTheme="majorEastAsia" w:hAnsiTheme="majorHAnsi" w:cstheme="majorBidi"/>
      <w:sz w:val="18"/>
      <w:szCs w:val="18"/>
    </w:rPr>
  </w:style>
  <w:style w:type="paragraph" w:styleId="a6">
    <w:name w:val="header"/>
    <w:basedOn w:val="a"/>
    <w:link w:val="a7"/>
    <w:uiPriority w:val="99"/>
    <w:unhideWhenUsed/>
    <w:rsid w:val="00E526AE"/>
    <w:pPr>
      <w:tabs>
        <w:tab w:val="center" w:pos="4252"/>
        <w:tab w:val="right" w:pos="8504"/>
      </w:tabs>
      <w:snapToGrid w:val="0"/>
    </w:pPr>
  </w:style>
  <w:style w:type="character" w:customStyle="1" w:styleId="a7">
    <w:name w:val="ヘッダー (文字)"/>
    <w:basedOn w:val="a0"/>
    <w:link w:val="a6"/>
    <w:uiPriority w:val="99"/>
    <w:rsid w:val="00E526AE"/>
  </w:style>
  <w:style w:type="paragraph" w:styleId="a8">
    <w:name w:val="footer"/>
    <w:basedOn w:val="a"/>
    <w:link w:val="a9"/>
    <w:uiPriority w:val="99"/>
    <w:unhideWhenUsed/>
    <w:rsid w:val="00E526AE"/>
    <w:pPr>
      <w:tabs>
        <w:tab w:val="center" w:pos="4252"/>
        <w:tab w:val="right" w:pos="8504"/>
      </w:tabs>
      <w:snapToGrid w:val="0"/>
    </w:pPr>
  </w:style>
  <w:style w:type="character" w:customStyle="1" w:styleId="a9">
    <w:name w:val="フッター (文字)"/>
    <w:basedOn w:val="a0"/>
    <w:link w:val="a8"/>
    <w:uiPriority w:val="99"/>
    <w:rsid w:val="00E526AE"/>
  </w:style>
  <w:style w:type="table" w:customStyle="1" w:styleId="1">
    <w:name w:val="表 (格子)1"/>
    <w:basedOn w:val="a1"/>
    <w:next w:val="a3"/>
    <w:uiPriority w:val="59"/>
    <w:rsid w:val="000C179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F3F18"/>
    <w:pPr>
      <w:jc w:val="center"/>
    </w:pPr>
    <w:rPr>
      <w:rFonts w:ascii="ＭＳ 明朝" w:eastAsia="ＭＳ 明朝" w:cs="Times New Roman"/>
      <w:color w:val="FF0000"/>
      <w:kern w:val="0"/>
      <w:szCs w:val="21"/>
      <w:u w:val="single"/>
    </w:rPr>
  </w:style>
  <w:style w:type="character" w:customStyle="1" w:styleId="ab">
    <w:name w:val="記 (文字)"/>
    <w:basedOn w:val="a0"/>
    <w:link w:val="aa"/>
    <w:uiPriority w:val="99"/>
    <w:rsid w:val="006F3F18"/>
    <w:rPr>
      <w:rFonts w:ascii="ＭＳ 明朝" w:eastAsia="ＭＳ 明朝" w:cs="Times New Roman"/>
      <w:color w:val="FF0000"/>
      <w:kern w:val="0"/>
      <w:szCs w:val="21"/>
      <w:u w:val="single"/>
    </w:rPr>
  </w:style>
  <w:style w:type="paragraph" w:styleId="ac">
    <w:name w:val="List Paragraph"/>
    <w:basedOn w:val="a"/>
    <w:uiPriority w:val="34"/>
    <w:qFormat/>
    <w:rsid w:val="0040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722">
      <w:bodyDiv w:val="1"/>
      <w:marLeft w:val="0"/>
      <w:marRight w:val="0"/>
      <w:marTop w:val="0"/>
      <w:marBottom w:val="0"/>
      <w:divBdr>
        <w:top w:val="none" w:sz="0" w:space="0" w:color="auto"/>
        <w:left w:val="none" w:sz="0" w:space="0" w:color="auto"/>
        <w:bottom w:val="none" w:sz="0" w:space="0" w:color="auto"/>
        <w:right w:val="none" w:sz="0" w:space="0" w:color="auto"/>
      </w:divBdr>
    </w:div>
    <w:div w:id="851799679">
      <w:bodyDiv w:val="1"/>
      <w:marLeft w:val="0"/>
      <w:marRight w:val="0"/>
      <w:marTop w:val="0"/>
      <w:marBottom w:val="0"/>
      <w:divBdr>
        <w:top w:val="none" w:sz="0" w:space="0" w:color="auto"/>
        <w:left w:val="none" w:sz="0" w:space="0" w:color="auto"/>
        <w:bottom w:val="none" w:sz="0" w:space="0" w:color="auto"/>
        <w:right w:val="none" w:sz="0" w:space="0" w:color="auto"/>
      </w:divBdr>
    </w:div>
    <w:div w:id="858396074">
      <w:bodyDiv w:val="1"/>
      <w:marLeft w:val="0"/>
      <w:marRight w:val="0"/>
      <w:marTop w:val="0"/>
      <w:marBottom w:val="0"/>
      <w:divBdr>
        <w:top w:val="none" w:sz="0" w:space="0" w:color="auto"/>
        <w:left w:val="none" w:sz="0" w:space="0" w:color="auto"/>
        <w:bottom w:val="none" w:sz="0" w:space="0" w:color="auto"/>
        <w:right w:val="none" w:sz="0" w:space="0" w:color="auto"/>
      </w:divBdr>
    </w:div>
    <w:div w:id="958296253">
      <w:bodyDiv w:val="1"/>
      <w:marLeft w:val="0"/>
      <w:marRight w:val="0"/>
      <w:marTop w:val="0"/>
      <w:marBottom w:val="0"/>
      <w:divBdr>
        <w:top w:val="none" w:sz="0" w:space="0" w:color="auto"/>
        <w:left w:val="none" w:sz="0" w:space="0" w:color="auto"/>
        <w:bottom w:val="none" w:sz="0" w:space="0" w:color="auto"/>
        <w:right w:val="none" w:sz="0" w:space="0" w:color="auto"/>
      </w:divBdr>
    </w:div>
    <w:div w:id="1165165552">
      <w:bodyDiv w:val="1"/>
      <w:marLeft w:val="0"/>
      <w:marRight w:val="0"/>
      <w:marTop w:val="0"/>
      <w:marBottom w:val="0"/>
      <w:divBdr>
        <w:top w:val="none" w:sz="0" w:space="0" w:color="auto"/>
        <w:left w:val="none" w:sz="0" w:space="0" w:color="auto"/>
        <w:bottom w:val="none" w:sz="0" w:space="0" w:color="auto"/>
        <w:right w:val="none" w:sz="0" w:space="0" w:color="auto"/>
      </w:divBdr>
      <w:divsChild>
        <w:div w:id="1951280233">
          <w:marLeft w:val="0"/>
          <w:marRight w:val="0"/>
          <w:marTop w:val="0"/>
          <w:marBottom w:val="0"/>
          <w:divBdr>
            <w:top w:val="none" w:sz="0" w:space="0" w:color="auto"/>
            <w:left w:val="none" w:sz="0" w:space="0" w:color="auto"/>
            <w:bottom w:val="none" w:sz="0" w:space="0" w:color="auto"/>
            <w:right w:val="none" w:sz="0" w:space="0" w:color="auto"/>
          </w:divBdr>
          <w:divsChild>
            <w:div w:id="1474133434">
              <w:marLeft w:val="0"/>
              <w:marRight w:val="0"/>
              <w:marTop w:val="0"/>
              <w:marBottom w:val="0"/>
              <w:divBdr>
                <w:top w:val="none" w:sz="0" w:space="0" w:color="auto"/>
                <w:left w:val="none" w:sz="0" w:space="0" w:color="auto"/>
                <w:bottom w:val="none" w:sz="0" w:space="0" w:color="auto"/>
                <w:right w:val="none" w:sz="0" w:space="0" w:color="auto"/>
              </w:divBdr>
              <w:divsChild>
                <w:div w:id="1088427168">
                  <w:marLeft w:val="0"/>
                  <w:marRight w:val="0"/>
                  <w:marTop w:val="0"/>
                  <w:marBottom w:val="0"/>
                  <w:divBdr>
                    <w:top w:val="none" w:sz="0" w:space="0" w:color="auto"/>
                    <w:left w:val="none" w:sz="0" w:space="0" w:color="auto"/>
                    <w:bottom w:val="none" w:sz="0" w:space="0" w:color="auto"/>
                    <w:right w:val="none" w:sz="0" w:space="0" w:color="auto"/>
                  </w:divBdr>
                  <w:divsChild>
                    <w:div w:id="357239547">
                      <w:marLeft w:val="0"/>
                      <w:marRight w:val="0"/>
                      <w:marTop w:val="0"/>
                      <w:marBottom w:val="0"/>
                      <w:divBdr>
                        <w:top w:val="none" w:sz="0" w:space="0" w:color="auto"/>
                        <w:left w:val="none" w:sz="0" w:space="0" w:color="auto"/>
                        <w:bottom w:val="none" w:sz="0" w:space="0" w:color="auto"/>
                        <w:right w:val="none" w:sz="0" w:space="0" w:color="auto"/>
                      </w:divBdr>
                      <w:divsChild>
                        <w:div w:id="1719862966">
                          <w:marLeft w:val="0"/>
                          <w:marRight w:val="0"/>
                          <w:marTop w:val="0"/>
                          <w:marBottom w:val="0"/>
                          <w:divBdr>
                            <w:top w:val="none" w:sz="0" w:space="0" w:color="auto"/>
                            <w:left w:val="none" w:sz="0" w:space="0" w:color="auto"/>
                            <w:bottom w:val="none" w:sz="0" w:space="0" w:color="auto"/>
                            <w:right w:val="none" w:sz="0" w:space="0" w:color="auto"/>
                          </w:divBdr>
                        </w:div>
                        <w:div w:id="1826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489">
      <w:bodyDiv w:val="1"/>
      <w:marLeft w:val="0"/>
      <w:marRight w:val="0"/>
      <w:marTop w:val="0"/>
      <w:marBottom w:val="0"/>
      <w:divBdr>
        <w:top w:val="none" w:sz="0" w:space="0" w:color="auto"/>
        <w:left w:val="none" w:sz="0" w:space="0" w:color="auto"/>
        <w:bottom w:val="none" w:sz="0" w:space="0" w:color="auto"/>
        <w:right w:val="none" w:sz="0" w:space="0" w:color="auto"/>
      </w:divBdr>
    </w:div>
    <w:div w:id="1505389527">
      <w:bodyDiv w:val="1"/>
      <w:marLeft w:val="0"/>
      <w:marRight w:val="0"/>
      <w:marTop w:val="0"/>
      <w:marBottom w:val="0"/>
      <w:divBdr>
        <w:top w:val="none" w:sz="0" w:space="0" w:color="auto"/>
        <w:left w:val="none" w:sz="0" w:space="0" w:color="auto"/>
        <w:bottom w:val="none" w:sz="0" w:space="0" w:color="auto"/>
        <w:right w:val="none" w:sz="0" w:space="0" w:color="auto"/>
      </w:divBdr>
    </w:div>
    <w:div w:id="1673221382">
      <w:bodyDiv w:val="1"/>
      <w:marLeft w:val="0"/>
      <w:marRight w:val="0"/>
      <w:marTop w:val="0"/>
      <w:marBottom w:val="0"/>
      <w:divBdr>
        <w:top w:val="none" w:sz="0" w:space="0" w:color="auto"/>
        <w:left w:val="none" w:sz="0" w:space="0" w:color="auto"/>
        <w:bottom w:val="none" w:sz="0" w:space="0" w:color="auto"/>
        <w:right w:val="none" w:sz="0" w:space="0" w:color="auto"/>
      </w:divBdr>
    </w:div>
    <w:div w:id="1799369565">
      <w:bodyDiv w:val="1"/>
      <w:marLeft w:val="0"/>
      <w:marRight w:val="0"/>
      <w:marTop w:val="0"/>
      <w:marBottom w:val="0"/>
      <w:divBdr>
        <w:top w:val="none" w:sz="0" w:space="0" w:color="auto"/>
        <w:left w:val="none" w:sz="0" w:space="0" w:color="auto"/>
        <w:bottom w:val="none" w:sz="0" w:space="0" w:color="auto"/>
        <w:right w:val="none" w:sz="0" w:space="0" w:color="auto"/>
      </w:divBdr>
    </w:div>
    <w:div w:id="18352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BDCB-CEC6-44BF-B11D-675C2096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5</cp:revision>
  <cp:lastPrinted>2021-04-22T07:02:00Z</cp:lastPrinted>
  <dcterms:created xsi:type="dcterms:W3CDTF">2021-04-27T00:00:00Z</dcterms:created>
  <dcterms:modified xsi:type="dcterms:W3CDTF">2021-09-13T00:46:00Z</dcterms:modified>
</cp:coreProperties>
</file>